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Оценивание учащихся на уроках физической культуры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-318134</wp:posOffset>
            </wp:positionH>
            <wp:positionV relativeFrom="paragraph">
              <wp:posOffset>-367664</wp:posOffset>
            </wp:positionV>
            <wp:extent cx="774065" cy="1314450"/>
            <wp:effectExtent b="0" l="0" r="0" t="0"/>
            <wp:wrapSquare wrapText="bothSides" distB="0" distT="0" distL="114300" distR="114300"/>
            <wp:docPr descr="https://image.jimcdn.com/app/cms/image/transf/dimension=75x1024:format=gif/path/s5a9ad27e4dccc44c/image/i60e857e96722f6a6/version/1402603827/image.gif" id="1" name="image1.gif"/>
            <a:graphic>
              <a:graphicData uri="http://schemas.openxmlformats.org/drawingml/2006/picture">
                <pic:pic>
                  <pic:nvPicPr>
                    <pic:cNvPr descr="https://image.jimcdn.com/app/cms/image/transf/dimension=75x1024:format=gif/path/s5a9ad27e4dccc44c/image/i60e857e96722f6a6/version/1402603827/image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Текущее оценивание: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Оценивание учащихся 2-11 классов происходит по 5-балльной системе.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Оценивание учащихся 1 класса – словесное.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Оценка по физической культуре во 2-4 классах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складывается главным образом из качественных критериев уровня достижений обучающегося. К ним относятся: качество овладения программным материалом, включающим теоретические и методические знания; способы двигательной, физкультурно-оздоровительной и спортивной деятельности (стандарт по физической культуре). Особого внимания при оценке заслуживает систематичность и регулярность занятий физическими упражнениями и интерес, проявляемый при этом, умение самостоятельно заниматься и уровень знаний в области физической культуры. Оценивая достижения обучающихся, учитель ориентируется на индивидуальные темпы продвижения в развитии их двигательных способностей, а не на выполнение усредненных учебных количественных нормативов. 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Оценка успеваемости  в 5-11 классах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включает в себя качественные и количественные показатели: уровень соответствующих знаний, степень владения двигательными умениями и навыками, знания и умения осуществлять физкультурно-оздоровительную и спортивную деятельность, выполнение спортивных нормативов (стандарт). При оценивании в большей мере  учитывается не столько высокий исходный уровень  (что само по себе свидетельствует чаще всего о хороших природных задатках), сколько индивидуальные темпы  продвижения обучающегося в развитии своих двигательных способностей, поощряется его стремление к самосовершенствованию, к углублению знаний и ведению здорового образа жизни.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 оценивании обучающихся, отнесенных по состоянию здоровья к подготовительной группе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учитываются некоторые ограничения в объеме и интенсивности физических нагрузок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Основной акцент в оценивании учебных достижений обучающихся, имеющих выраженные отклонения в состоянии здоровья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(специальная группа), делается на стойкой их мотивации к занятиям физическими упражнениями и динамике их физических возможностей. При самых незначительных положительных изменениях в физических возможностях обучающихся, которые обязательно должны быть замечены учителем и сообщены обучающемуся (родителям), выставляется положительная отметка. Положительная отметка выставляется также обучающемуся, который не продемонстрировал существенных сдвигов в формировании навыков, умений и развитии физических качеств, но регулярно посещал занятия по физической культуре, старательно выполнял задания учителя, овладел доступными ему навыками самостоятельных занятий оздоровительной или корригирующей гимнастики, необходимыми знаниями в области физической культуры.  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Итоговое оценивание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Итоговое оценивание происходит на основе текущих оценок, полученных учеником в течение триместра.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текущих оценок для выставления итоговой оценки – не менее 5.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Итоговая оценка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выставляется обучающимся за овладение темы, раздела, за триместр,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В аттестаты об основном общем образовании и среднем (полном) общем образовании обязательно выставляется отметка по физической культуре.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Критерии оценивания учащихся на уроках физической культуры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Учащиеся оцениваются на уроках физической культуры – 5 (отлично), в зависимости от следующих конкретных условий.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  Имеет с собой спортивную форму в полном соответствии с погодными условиями, видом спортивного занятия или урока.  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    Выполняет все требованиям техники безопасности и правила поведения в спортивн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зал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на стадионе.  Соблюдает гигиенические правила и охрану труда при выполнении спортивных упражнений занятий.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  Учащийся, имеющий выраженные отклонения в состоянии здоровья, при этом   стойко мотивирован к занятиям физическими упражнениями. Есть существенные положительные изменения в физических возможностях обучающихся, которые замечены учителем.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    Постоянно на уроках демонстрирует существенные сдвиги в формировании навыков, умений и в развитии физических или морально-волевых качеств в течение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триместра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 Успешно сдаёт или подтверждает все требуемые на уроках нормативы по физической культуре, для своего возраста. 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Выполняет все теоретические или иные задания учителя, овладел   доступными   ему   навыками   самостоятельных занятий оздоровительной или корригирующей гимнастики, оказание посильной помощи в судействе школьных соревнований между классами или организации классных спортивных мероприятий, а также необходимыми навыками и знаниями теоретическими и практическими знаниями в области физической культуры.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Учащиеся оцениваются на уроках физической культуры – 4 (хорошо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, в зависимости от следующих конкретных условий.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  Имеет с собой спортивную форму в полном соответствии с погодными условиями, видом спортивного занятия или урока.  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    Выполняет все требованиям техники безопасности и правила поведения в спортивн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зал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на стадионе.  Соблюдает гигиенические требования и охрану труда при выполнении спортивных упражнений занятий.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  Учащийся, имеющий выраженные отклонения в состоянии здоровья, при этом   мотивирован к занятиям физическими упражнениями. Есть положительные изменения в физических возможностях обучающихся, которые замечены учителем. 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    Постоянно на уроках демонстрирует существенные сдвиги в формировании навыков, умений и в развитии физических или морально-волевых качеств в течение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триместра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Успешно сдаёт или подтверждает 80% всех требуемых на уроках нормативов по физической культуре, для своего возраста.  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 Выполняет все теоретические или иные задания учителя, овладел   доступными   ему   навыками   самостоятельных занятий оздоровительной или корригирующей гимнастики, оказание посильной помощи в судействе или организации урока, а также необходимыми теоретическими и практическими знаниями в области физической культуры.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Учащиеся оцениваются на уроках физической культуры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 3 (удовлетворительно), в зависимости от следующих конкретных условий.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    Имеет с собой спортивную форму в не полном соответствии с погодными условиями, видом спортивного занятия или урока.  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    Выполняет все требованиям техники безопасности и правила поведения в спортивных залах и на стадионе.  Соблюдает гигиенические требования и охрану труда при выполнении спортивных упражнений занятий.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  Учащийся, имеющий выраженные отклонения в состоянии здоровья, при этом старателен, мотивирован к занятиям физическими упражнениями, есть незначительные, но положительные изменения в физических возможностях обучающегося, которые могут быть замечены учителем физической культуры. 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 Продемонстрировал несущественные сдвиги в формировании навыков, умений и в развитии физических или морально-волевых качеств в течение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триместра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 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 Частично выполняет все теоретические или иные задания учителя, навыками самостоятельных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Учащиеся оцениваются на уроках физической культуры -  2 (неудовлетворительно), в зависимости от следующих конкретных условий: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 Не имеет с собой спортивной формы в соответствии с погодными условиями, видом спортивного занятия или урока.  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    Не выполняет требования техники безопасности и охраны труда на уроках физической культуры. 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  Учащийся, не имеющий выраженных отклонений в состоянии здоровья, при этом не имеет стойкой мотивации к занятиям физическими упражнениями. Нет положительных изменений в физических возможностях обучающегося, которые должны быть замечены учителем физической культуры. 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  Не продемонстрировал существенных сдвигов в формировании навыков, умений и в развитии физических или морально-волевых качеств.  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Не выполнял теоретические или иные задания учителя, не овладел доступными   ему   навыками   самостоятельных  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000000" w:rsidDel="00000000" w:rsidP="00000000" w:rsidRDefault="00000000" w:rsidRPr="00000000" w14:paraId="0000004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Оценивание обучающихся, освобождённых от занятий по физической культуре по болезни или после неё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ученик освобожден от занятий по физической культуре по болезни или после нее, оценивание проводится по разделу "Теоретические знания" в виде устного опроса, тестирования или написания сообщений (2-3 класс в объеме 2 страницы), докладов (4-5 кл. в объеме 3 страницы), рефератов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(6-11 кл. в объеме 5-7 страниц), проектных работ.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       Годовая отметка по физической культуре выставляется на основании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триместровых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триместровые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отметки – на основании текущих, которых должно быть не менее 5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триместре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оценивания теоретических знаний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С целью проверки знаний используются следующие методы: опрос, тестирование, провер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tbl>
      <w:tblPr>
        <w:tblStyle w:val="Table1"/>
        <w:tblW w:w="9475.0" w:type="dxa"/>
        <w:jc w:val="left"/>
        <w:tblInd w:w="0.0" w:type="dxa"/>
        <w:tblLayout w:type="fixed"/>
        <w:tblLook w:val="0400"/>
      </w:tblPr>
      <w:tblGrid>
        <w:gridCol w:w="2393"/>
        <w:gridCol w:w="2333"/>
        <w:gridCol w:w="3186"/>
        <w:gridCol w:w="1563"/>
        <w:tblGridChange w:id="0">
          <w:tblGrid>
            <w:gridCol w:w="2393"/>
            <w:gridCol w:w="2333"/>
            <w:gridCol w:w="3186"/>
            <w:gridCol w:w="1563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Оценка 5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Оценка 4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Оценка 3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Оценка 2 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За ответ, в котором учащийся демонстрирует глубокое понимание сущности материала; логично его излагает, использу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в деятельности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 тот же ответ, если в нем содержатся небольшие неточности и незначительные ошибки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 незнание материала программы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выполнению реферата по физической культуре</w:t>
      </w:r>
    </w:p>
    <w:p w:rsidR="00000000" w:rsidDel="00000000" w:rsidP="00000000" w:rsidRDefault="00000000" w:rsidRPr="00000000" w14:paraId="00000056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Рефераты по физической культуре пишут обучающиеся, отнесенные к специальной медицинской группе и освобожденные от занятий по физической культуре по болезни или после неё.   Реферат является самостоятельной работой ученика, выполняется в течение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триместра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   </w:t>
      </w:r>
    </w:p>
    <w:p w:rsidR="00000000" w:rsidDel="00000000" w:rsidP="00000000" w:rsidRDefault="00000000" w:rsidRPr="00000000" w14:paraId="00000057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    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      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Цель реферата: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провести углублённое изучение проблемы, гипотезы, или выбранного вида спорта.</w:t>
      </w:r>
    </w:p>
    <w:p w:rsidR="00000000" w:rsidDel="00000000" w:rsidP="00000000" w:rsidRDefault="00000000" w:rsidRPr="00000000" w14:paraId="00000059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1)  Правильно сформулировать тему реферата (согласно с учителем)  </w:t>
      </w:r>
    </w:p>
    <w:p w:rsidR="00000000" w:rsidDel="00000000" w:rsidP="00000000" w:rsidRDefault="00000000" w:rsidRPr="00000000" w14:paraId="0000005A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2)  Составить план реферата, который должен как можно полнее раскрыть тему теоретической или исследовательской работы  </w:t>
      </w:r>
    </w:p>
    <w:p w:rsidR="00000000" w:rsidDel="00000000" w:rsidP="00000000" w:rsidRDefault="00000000" w:rsidRPr="00000000" w14:paraId="0000005B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     Примерный план.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1)  В вводной части – ответить на вопрос: почему эта тема так важна для общества и тебя лично.  </w:t>
      </w:r>
    </w:p>
    <w:p w:rsidR="00000000" w:rsidDel="00000000" w:rsidP="00000000" w:rsidRDefault="00000000" w:rsidRPr="00000000" w14:paraId="0000005E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2)  Краткая характеристика вида спорта или оздоровительной системы, её особенности, разновидности и основные правила.  </w:t>
      </w:r>
    </w:p>
    <w:p w:rsidR="00000000" w:rsidDel="00000000" w:rsidP="00000000" w:rsidRDefault="00000000" w:rsidRPr="00000000" w14:paraId="0000005F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3)  История развития и состояние на сегодняшний день, достижения и перспективы развития в будущем (школы, город, Россия, мир + выбор, олимпийские достижения – обязательно!)</w:t>
      </w:r>
    </w:p>
    <w:p w:rsidR="00000000" w:rsidDel="00000000" w:rsidP="00000000" w:rsidRDefault="00000000" w:rsidRPr="00000000" w14:paraId="00000060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4)  Значение данного вида спорта или оздоровительной системы для развития у спортсменов:</w:t>
      </w:r>
    </w:p>
    <w:p w:rsidR="00000000" w:rsidDel="00000000" w:rsidP="00000000" w:rsidRDefault="00000000" w:rsidRPr="00000000" w14:paraId="00000061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а) физических качеств (быстроты, выносливости и т.п.)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б) основы техники или системы упражнений по данному виду спорта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в) развитие психологических, эстетических, нравственных (личностных) качеств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г) основы тактических действий при взаимодействии, играя в нападении и защите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д) требования по технике безопасности при проведении самостоятельных занятий и тренировок, и на соревнованиях данного вида спорта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5) Заключение: значение данного вида спорта (системы упражнений) для физического и личностного развития. Достижения школы (команды, личностные достижения, планы на будущее)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6) Исследование через анкету: насколько популярен данный вид спорта (система упражнений) среди учеников вашего класса (параллели) и выясните причины высокой/низкой популярности данного вида спорта (системы упражнений).  </w:t>
      </w:r>
    </w:p>
    <w:p w:rsidR="00000000" w:rsidDel="00000000" w:rsidP="00000000" w:rsidRDefault="00000000" w:rsidRPr="00000000" w14:paraId="00000068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69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ab/>
        <w:t xml:space="preserve">Выполнение реферата на оценку 5 предполагает обязательное выполнение 6-ого пункта.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5.0" w:type="dxa"/>
        <w:left w:w="45.0" w:type="dxa"/>
        <w:bottom w:w="45.0" w:type="dxa"/>
        <w:right w:w="4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